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7" w:rsidRPr="007C7A57" w:rsidRDefault="007C7A57" w:rsidP="00F75DAA">
      <w:pPr>
        <w:pStyle w:val="a3"/>
        <w:jc w:val="center"/>
      </w:pPr>
      <w:r w:rsidRPr="007C7A57">
        <w:rPr>
          <w:b/>
          <w:bCs/>
        </w:rPr>
        <w:t>Пояснительная записка</w:t>
      </w:r>
    </w:p>
    <w:p w:rsidR="007C7A57" w:rsidRPr="007C7A57" w:rsidRDefault="007C7A57" w:rsidP="007C7A57">
      <w:pPr>
        <w:pStyle w:val="a3"/>
      </w:pPr>
      <w:r w:rsidRPr="007C7A57">
        <w:rPr>
          <w:color w:val="000000"/>
        </w:rPr>
        <w:t xml:space="preserve">Рабочая программа по учебному предмету «Астрономия» составлена на основе федерального компонента </w:t>
      </w:r>
      <w:r w:rsidR="00850CEB">
        <w:rPr>
          <w:color w:val="000000"/>
        </w:rPr>
        <w:t>Г</w:t>
      </w:r>
      <w:r w:rsidRPr="007C7A57">
        <w:rPr>
          <w:color w:val="000000"/>
        </w:rPr>
        <w:t>осударственн</w:t>
      </w:r>
      <w:r w:rsidR="00850CEB">
        <w:rPr>
          <w:color w:val="000000"/>
        </w:rPr>
        <w:t>ого</w:t>
      </w:r>
      <w:r w:rsidRPr="007C7A57">
        <w:rPr>
          <w:color w:val="000000"/>
        </w:rPr>
        <w:t xml:space="preserve"> образовательн</w:t>
      </w:r>
      <w:r w:rsidR="00850CEB">
        <w:rPr>
          <w:color w:val="000000"/>
        </w:rPr>
        <w:t>ого стандарта среднего</w:t>
      </w:r>
      <w:r w:rsidRPr="007C7A57">
        <w:rPr>
          <w:color w:val="000000"/>
        </w:rPr>
        <w:t xml:space="preserve"> общего образования с учетом авторской программы В.М. </w:t>
      </w:r>
      <w:proofErr w:type="spellStart"/>
      <w:r w:rsidRPr="007C7A57">
        <w:rPr>
          <w:color w:val="000000"/>
        </w:rPr>
        <w:t>Чаругина</w:t>
      </w:r>
      <w:proofErr w:type="spellEnd"/>
      <w:r w:rsidRPr="007C7A57">
        <w:rPr>
          <w:color w:val="000000"/>
        </w:rPr>
        <w:t xml:space="preserve"> «Астрономия. Методическое пособие 10-11 классы. Базовый уровень: учеб. пособие для учителей общеобразоват. организаций» (М.: Просвещение, 2017. — 32 с. — (Сферы 1-11)</w:t>
      </w:r>
      <w:r w:rsidRPr="007C7A57">
        <w:t>.</w:t>
      </w:r>
    </w:p>
    <w:p w:rsidR="007C7A57" w:rsidRPr="007C7A57" w:rsidRDefault="007C7A57" w:rsidP="007C7A57">
      <w:pPr>
        <w:pStyle w:val="a3"/>
      </w:pPr>
      <w:r w:rsidRPr="007C7A57">
        <w:t xml:space="preserve">Школьный курс астрономии призван способствовать формированию современной естественнонаучной картины мира, раскрывать развитие представлений о строении Вселенной как о длительном и сложном пути познания человечеством окружающей природы и своего места в ней.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Основная цель курса астрономии</w:t>
      </w:r>
      <w:r w:rsidRPr="007C7A57">
        <w:t xml:space="preserve"> – сформировать целостное представление о строении и эволюции Вселенной, отражающее современную астрономическую картину мира.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Основными задачами</w:t>
      </w:r>
      <w:r w:rsidRPr="007C7A57">
        <w:t xml:space="preserve"> изучения астрономии на уровне среднего общего образования являются: </w:t>
      </w:r>
    </w:p>
    <w:p w:rsidR="007C7A57" w:rsidRPr="007C7A57" w:rsidRDefault="007C7A57" w:rsidP="007C7A57">
      <w:pPr>
        <w:pStyle w:val="a3"/>
        <w:numPr>
          <w:ilvl w:val="0"/>
          <w:numId w:val="1"/>
        </w:numPr>
        <w:spacing w:line="276" w:lineRule="auto"/>
      </w:pPr>
      <w:r w:rsidRPr="007C7A57">
        <w:t xml:space="preserve">понимание роли астрономии среди других наук, для формирования научного мировоззрения, развития космической деятельности человечества и развития цивилизации, </w:t>
      </w:r>
    </w:p>
    <w:p w:rsidR="007C7A57" w:rsidRPr="007C7A57" w:rsidRDefault="007C7A57" w:rsidP="007C7A57">
      <w:pPr>
        <w:pStyle w:val="a3"/>
        <w:numPr>
          <w:ilvl w:val="0"/>
          <w:numId w:val="1"/>
        </w:numPr>
        <w:spacing w:line="276" w:lineRule="auto"/>
      </w:pPr>
      <w:r w:rsidRPr="007C7A57">
        <w:t>формирование представлений о месте Земли и Человечества во Вселенной;</w:t>
      </w:r>
    </w:p>
    <w:p w:rsidR="007C7A57" w:rsidRPr="007C7A57" w:rsidRDefault="007C7A57" w:rsidP="007C7A57">
      <w:pPr>
        <w:pStyle w:val="a3"/>
        <w:numPr>
          <w:ilvl w:val="0"/>
          <w:numId w:val="1"/>
        </w:numPr>
        <w:spacing w:line="276" w:lineRule="auto"/>
      </w:pPr>
      <w:r w:rsidRPr="007C7A57">
        <w:t xml:space="preserve">понимание особенностей методов научного познания в астрономии; </w:t>
      </w:r>
    </w:p>
    <w:p w:rsidR="007C7A57" w:rsidRPr="007C7A57" w:rsidRDefault="007C7A57" w:rsidP="007C7A57">
      <w:pPr>
        <w:pStyle w:val="a3"/>
        <w:numPr>
          <w:ilvl w:val="0"/>
          <w:numId w:val="1"/>
        </w:numPr>
        <w:spacing w:line="276" w:lineRule="auto"/>
      </w:pPr>
      <w:r w:rsidRPr="007C7A57">
        <w:t xml:space="preserve">объяснение причин наблюдаемых астрономических явлений; </w:t>
      </w:r>
    </w:p>
    <w:p w:rsidR="007C7A57" w:rsidRPr="007C7A57" w:rsidRDefault="007C7A57" w:rsidP="007C7A57">
      <w:pPr>
        <w:pStyle w:val="a3"/>
        <w:numPr>
          <w:ilvl w:val="0"/>
          <w:numId w:val="1"/>
        </w:numPr>
        <w:spacing w:line="276" w:lineRule="auto"/>
      </w:pPr>
      <w:r w:rsidRPr="007C7A57">
        <w:t>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Общая характеристика учебного предмета</w:t>
      </w:r>
      <w:r w:rsidRPr="007C7A57">
        <w:t xml:space="preserve"> </w:t>
      </w:r>
    </w:p>
    <w:p w:rsidR="007C7A57" w:rsidRPr="007C7A57" w:rsidRDefault="007C7A57" w:rsidP="007C7A57">
      <w:pPr>
        <w:pStyle w:val="a3"/>
      </w:pPr>
      <w:r w:rsidRPr="007C7A57"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 xml:space="preserve">Место предмета в учебном плане </w:t>
      </w:r>
    </w:p>
    <w:p w:rsidR="007C7A57" w:rsidRPr="007C7A57" w:rsidRDefault="007C7A57" w:rsidP="007C7A57">
      <w:pPr>
        <w:pStyle w:val="a3"/>
      </w:pPr>
      <w:r w:rsidRPr="007C7A57">
        <w:t>Изучение курса рассчитано на 3</w:t>
      </w:r>
      <w:r>
        <w:t>4</w:t>
      </w:r>
      <w:r w:rsidRPr="007C7A57">
        <w:t xml:space="preserve"> час</w:t>
      </w:r>
      <w:r>
        <w:t>а</w:t>
      </w:r>
      <w:r w:rsidRPr="007C7A57">
        <w:t xml:space="preserve"> (1 час в неделю). Важную роль в освоении курса играют проводимые во внеурочное время собственные наблюдения учащихся.</w:t>
      </w:r>
    </w:p>
    <w:p w:rsidR="007C7A57" w:rsidRPr="007C7A57" w:rsidRDefault="007C7A57" w:rsidP="00850CEB">
      <w:pPr>
        <w:pStyle w:val="a3"/>
      </w:pPr>
      <w:r w:rsidRPr="007C7A57">
        <w:rPr>
          <w:b/>
          <w:bCs/>
        </w:rPr>
        <w:t>Результаты освоения курса</w:t>
      </w:r>
      <w:r w:rsidRPr="007C7A57">
        <w:t xml:space="preserve"> </w:t>
      </w:r>
    </w:p>
    <w:p w:rsidR="007C7A57" w:rsidRPr="007C7A57" w:rsidRDefault="007C7A57" w:rsidP="007C7A57">
      <w:pPr>
        <w:pStyle w:val="a3"/>
      </w:pPr>
      <w:r w:rsidRPr="007C7A57">
        <w:t xml:space="preserve">В результате изучения курса астрономии выпускник получит представление: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lastRenderedPageBreak/>
        <w:t xml:space="preserve">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о том, чем отличаются исследования в гуманитарных областях от исследований в естественных науках;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об истории науки;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о новейших разработках в области науки и технологий. </w:t>
      </w:r>
    </w:p>
    <w:p w:rsidR="007C7A57" w:rsidRPr="007C7A57" w:rsidRDefault="007C7A57" w:rsidP="007C7A57">
      <w:pPr>
        <w:pStyle w:val="a3"/>
      </w:pPr>
      <w:r w:rsidRPr="007C7A57">
        <w:t xml:space="preserve">В результате изучения курса астрономии выпускник сможет: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решать задачи, находящиеся на стыке нескольких учебных дисциплин (межпредметные задачи);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использовать основной алгоритм исследования при решении своих учебно-познавательных задач;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использовать элементы математического моделирования при решении исследовательских задач; </w:t>
      </w:r>
    </w:p>
    <w:p w:rsidR="007C7A57" w:rsidRPr="007C7A57" w:rsidRDefault="007C7A57" w:rsidP="007C7A57">
      <w:pPr>
        <w:pStyle w:val="a3"/>
        <w:numPr>
          <w:ilvl w:val="0"/>
          <w:numId w:val="6"/>
        </w:numPr>
        <w:ind w:left="426"/>
      </w:pPr>
      <w:r w:rsidRPr="007C7A57">
        <w:t xml:space="preserve">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7C7A57" w:rsidRPr="007C7A57" w:rsidRDefault="007C7A57" w:rsidP="007C7A57">
      <w:pPr>
        <w:pStyle w:val="a3"/>
      </w:pPr>
      <w:r w:rsidRPr="007C7A57">
        <w:t xml:space="preserve">В результате изучения курса астрономии, с точки зрения формирования универсальных учебных действий в ходе освоения принципов учебно- исследовательской и проектной деятельности выпускник научится: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оценивать ресурсы, в том числе и нематериальные, такие как время, необходимые для достижения поставленной цели;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адекватно оценивать риски реализации проекта и проведения исследования и предусматривать пути минимизации этих рисков;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t xml:space="preserve">адекватно оценивать последствия реализации своего проекта (изменения, которые он повлечет в жизни других людей, сообществ); </w:t>
      </w:r>
    </w:p>
    <w:p w:rsidR="007C7A57" w:rsidRPr="007C7A57" w:rsidRDefault="007C7A57" w:rsidP="007C7A57">
      <w:pPr>
        <w:pStyle w:val="a3"/>
        <w:numPr>
          <w:ilvl w:val="0"/>
          <w:numId w:val="8"/>
        </w:numPr>
        <w:spacing w:line="276" w:lineRule="auto"/>
        <w:ind w:left="426"/>
      </w:pPr>
      <w:r w:rsidRPr="007C7A57">
        <w:lastRenderedPageBreak/>
        <w:t xml:space="preserve">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Личностными результатами</w:t>
      </w:r>
      <w:r w:rsidRPr="007C7A57">
        <w:t xml:space="preserve"> освоения курса астрономии являются: </w:t>
      </w:r>
    </w:p>
    <w:p w:rsidR="007C7A57" w:rsidRPr="007C7A57" w:rsidRDefault="007C7A57" w:rsidP="007C7A57">
      <w:pPr>
        <w:pStyle w:val="a3"/>
        <w:numPr>
          <w:ilvl w:val="0"/>
          <w:numId w:val="9"/>
        </w:numPr>
        <w:spacing w:line="276" w:lineRule="auto"/>
        <w:ind w:left="426"/>
      </w:pPr>
      <w:r w:rsidRPr="007C7A57">
        <w:t xml:space="preserve"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7C7A57" w:rsidRPr="007C7A57" w:rsidRDefault="007C7A57" w:rsidP="007C7A57">
      <w:pPr>
        <w:pStyle w:val="a3"/>
        <w:numPr>
          <w:ilvl w:val="0"/>
          <w:numId w:val="9"/>
        </w:numPr>
        <w:spacing w:line="276" w:lineRule="auto"/>
        <w:ind w:left="426"/>
      </w:pPr>
      <w:r w:rsidRPr="007C7A57">
        <w:t xml:space="preserve"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 </w:t>
      </w:r>
    </w:p>
    <w:p w:rsidR="007C7A57" w:rsidRPr="007C7A57" w:rsidRDefault="007C7A57" w:rsidP="007C7A57">
      <w:pPr>
        <w:pStyle w:val="a3"/>
        <w:numPr>
          <w:ilvl w:val="0"/>
          <w:numId w:val="9"/>
        </w:numPr>
        <w:spacing w:line="276" w:lineRule="auto"/>
        <w:ind w:left="426"/>
      </w:pPr>
      <w:r w:rsidRPr="007C7A57">
        <w:t xml:space="preserve">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7C7A57" w:rsidRPr="007C7A57" w:rsidRDefault="007C7A57" w:rsidP="007C7A57">
      <w:pPr>
        <w:pStyle w:val="a3"/>
        <w:numPr>
          <w:ilvl w:val="0"/>
          <w:numId w:val="9"/>
        </w:numPr>
        <w:spacing w:line="276" w:lineRule="auto"/>
        <w:ind w:left="426"/>
      </w:pPr>
      <w:r w:rsidRPr="007C7A57">
        <w:t xml:space="preserve"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Метапредметные результаты</w:t>
      </w:r>
      <w:r w:rsidRPr="007C7A57">
        <w:t xml:space="preserve"> освоения программы предполагают: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анализировать наблюдаемые явления и объяснять причины их возникновения;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на практике пользоваться основными логическими приемами, методами наблюдения, моделирования, мысленного эксперимента, прогнозирования;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выполнять познавательные и практические задания, в том числе проектные;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извлекать информацию из различных источников (включая средства массовой информации и интернет-ресурсы) и критически ее оценивать; </w:t>
      </w:r>
    </w:p>
    <w:p w:rsidR="007C7A57" w:rsidRPr="007C7A57" w:rsidRDefault="007C7A57" w:rsidP="007C7A57">
      <w:pPr>
        <w:pStyle w:val="a3"/>
        <w:numPr>
          <w:ilvl w:val="0"/>
          <w:numId w:val="10"/>
        </w:numPr>
        <w:spacing w:line="276" w:lineRule="auto"/>
        <w:ind w:left="426"/>
      </w:pPr>
      <w:r w:rsidRPr="007C7A57">
        <w:t xml:space="preserve">готовить сообщения и презентации с использованием материалов, полученных из Интернета и других источников. </w:t>
      </w:r>
    </w:p>
    <w:p w:rsidR="007C7A57" w:rsidRPr="007C7A57" w:rsidRDefault="007C7A57" w:rsidP="007C7A57">
      <w:pPr>
        <w:pStyle w:val="a3"/>
      </w:pPr>
      <w:r w:rsidRPr="007C7A57">
        <w:rPr>
          <w:b/>
          <w:bCs/>
        </w:rPr>
        <w:t>Предметные результаты</w:t>
      </w:r>
      <w:r w:rsidRPr="007C7A57">
        <w:t xml:space="preserve"> изучения астрономии: </w:t>
      </w:r>
    </w:p>
    <w:p w:rsidR="007C7A57" w:rsidRDefault="007C7A57" w:rsidP="007C7A57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7C7A57" w:rsidRDefault="007C7A57" w:rsidP="007C7A57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7C7A57" w:rsidRDefault="007C7A57" w:rsidP="007C7A57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lastRenderedPageBreak/>
        <w:t xml:space="preserve">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 w:rsidRPr="007C7A57">
        <w:rPr>
          <w:rFonts w:ascii="Times New Roman" w:hAnsi="Times New Roman" w:cs="Times New Roman"/>
          <w:sz w:val="24"/>
          <w:szCs w:val="24"/>
        </w:rPr>
        <w:t>познее</w:t>
      </w:r>
      <w:proofErr w:type="spellEnd"/>
      <w:r w:rsidRPr="007C7A57">
        <w:rPr>
          <w:rFonts w:ascii="Times New Roman" w:hAnsi="Times New Roman" w:cs="Times New Roman"/>
          <w:sz w:val="24"/>
          <w:szCs w:val="24"/>
        </w:rPr>
        <w:t>, закон всемирного тяготения.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Получить представление о методах астрофизических исследований и законах </w:t>
      </w:r>
      <w:proofErr w:type="spellStart"/>
      <w:r w:rsidRPr="007C7A57">
        <w:rPr>
          <w:rFonts w:ascii="Times New Roman" w:hAnsi="Times New Roman" w:cs="Times New Roman"/>
          <w:sz w:val="24"/>
          <w:szCs w:val="24"/>
        </w:rPr>
        <w:t>физиких</w:t>
      </w:r>
      <w:proofErr w:type="spellEnd"/>
      <w:r w:rsidRPr="007C7A57">
        <w:rPr>
          <w:rFonts w:ascii="Times New Roman" w:hAnsi="Times New Roman" w:cs="Times New Roman"/>
          <w:sz w:val="24"/>
          <w:szCs w:val="24"/>
        </w:rPr>
        <w:t>, которые используются для изучения физически свойств небесных тел.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7C7A57" w:rsidRDefault="007C7A57" w:rsidP="005016BB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Получить представления о взрывах новых и сверхновых звёзд и узнать, как в звёздах образуются тяжёлые химические элементы.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Узнать, как устроена наша Галактика — Млечный Путь, как распределены в ней рассеянные и шаровые звёздные скопления,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Понять, как из наблюдаемого красного смещения в спектрах далёких галактик пришли к выводу о </w:t>
      </w:r>
      <w:proofErr w:type="spellStart"/>
      <w:r w:rsidRPr="007C7A57">
        <w:rPr>
          <w:rFonts w:ascii="Times New Roman" w:hAnsi="Times New Roman" w:cs="Times New Roman"/>
          <w:sz w:val="24"/>
          <w:szCs w:val="24"/>
        </w:rPr>
        <w:t>нестационарности</w:t>
      </w:r>
      <w:proofErr w:type="spellEnd"/>
      <w:r w:rsidRPr="007C7A57">
        <w:rPr>
          <w:rFonts w:ascii="Times New Roman" w:hAnsi="Times New Roman" w:cs="Times New Roman"/>
          <w:sz w:val="24"/>
          <w:szCs w:val="24"/>
        </w:rPr>
        <w:t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Узнать, как открыли ускоренное расширение Вселенной и его связью с тёмной энергией, и всемирной силой отталкивания, противостоящей всемирной силе тяготения.</w:t>
      </w:r>
    </w:p>
    <w:p w:rsid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Узнать об открытии экзопланет — планет около других звёзд и современном состоянии проблемы поиска внеземных цивилизаций и связи с ними.</w:t>
      </w:r>
    </w:p>
    <w:p w:rsidR="007C7A57" w:rsidRPr="007C7A57" w:rsidRDefault="007C7A57" w:rsidP="000C6346">
      <w:pPr>
        <w:pStyle w:val="a4"/>
        <w:numPr>
          <w:ilvl w:val="0"/>
          <w:numId w:val="1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проводить простейшие астрономические наблюдения, ориентироваться среди ярких звёзд и созвездий, 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ТЕМАТИЧЕСКОЕ ПОУРОЧНОЕ ПЛАНИРОВАНИЕ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Поурочное планирование рассчитано на 1 ч астрономии в неделю и построено следующим образом: тема урока — основной, изучаемый в классе материал.  </w:t>
      </w: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Введение в астрономию (2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 </w:t>
      </w: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 xml:space="preserve"> Астрометрия (5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 </w:t>
      </w: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Небесная механика (4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Строение Солнечной системы (7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b/>
          <w:sz w:val="24"/>
          <w:szCs w:val="24"/>
        </w:rPr>
        <w:t>Астрофизика и звёздная астрономия (9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lastRenderedPageBreak/>
        <w:t xml:space="preserve"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:rsidR="00C86B92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C86B92">
        <w:rPr>
          <w:rFonts w:ascii="Times New Roman" w:hAnsi="Times New Roman" w:cs="Times New Roman"/>
          <w:b/>
          <w:sz w:val="24"/>
          <w:szCs w:val="24"/>
        </w:rPr>
        <w:t>Млечный Путь – наша Галактика (3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изучение темы — получить представление о нашей Галактике — Млечном Пути, об объектах, её составляющих, о распределении газа и пыли в ней, 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C86B92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C86B92">
        <w:rPr>
          <w:rFonts w:ascii="Times New Roman" w:hAnsi="Times New Roman" w:cs="Times New Roman"/>
          <w:b/>
          <w:sz w:val="24"/>
          <w:szCs w:val="24"/>
        </w:rPr>
        <w:t>Галактики (3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:rsidR="00C86B92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C86B92">
        <w:rPr>
          <w:rFonts w:ascii="Times New Roman" w:hAnsi="Times New Roman" w:cs="Times New Roman"/>
          <w:b/>
          <w:sz w:val="24"/>
          <w:szCs w:val="24"/>
        </w:rPr>
        <w:t>Строение и эволюция Вселенной (3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A57" w:rsidRPr="007C7A57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 вещества  в начальные  периоды жизни Вселенной и о природе реликтового излучения, о современных наблюдениях ускоренного расширения Вселенной. </w:t>
      </w:r>
    </w:p>
    <w:p w:rsidR="00C86B92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C86B92"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 (3 ч)</w:t>
      </w:r>
      <w:r w:rsidRPr="007C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0AE" w:rsidRDefault="007C7A57" w:rsidP="007C7A57">
      <w:pPr>
        <w:rPr>
          <w:rFonts w:ascii="Times New Roman" w:hAnsi="Times New Roman" w:cs="Times New Roman"/>
          <w:sz w:val="24"/>
          <w:szCs w:val="24"/>
        </w:rPr>
      </w:pPr>
      <w:r w:rsidRPr="007C7A57">
        <w:rPr>
          <w:rFonts w:ascii="Times New Roman" w:hAnsi="Times New Roman" w:cs="Times New Roman"/>
          <w:sz w:val="24"/>
          <w:szCs w:val="24"/>
        </w:rPr>
        <w:t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:rsidR="00F75DAA" w:rsidRDefault="00F75DAA" w:rsidP="00F3756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75DAA" w:rsidSect="00F75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B92" w:rsidRDefault="00F37566" w:rsidP="00F37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56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F37566" w:rsidRDefault="00F37566" w:rsidP="00F37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566">
        <w:rPr>
          <w:rFonts w:ascii="Times New Roman" w:hAnsi="Times New Roman" w:cs="Times New Roman"/>
          <w:b/>
          <w:sz w:val="24"/>
          <w:szCs w:val="24"/>
        </w:rPr>
        <w:t>(1 ч в неделю, всего за 1 год обучения 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756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8860"/>
        <w:gridCol w:w="1499"/>
        <w:gridCol w:w="1698"/>
        <w:gridCol w:w="1662"/>
      </w:tblGrid>
      <w:tr w:rsidR="007D793A" w:rsidRPr="00BF3557" w:rsidTr="007E34FF">
        <w:tc>
          <w:tcPr>
            <w:tcW w:w="841" w:type="dxa"/>
          </w:tcPr>
          <w:p w:rsidR="007D793A" w:rsidRPr="00BF3557" w:rsidRDefault="007D793A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60" w:type="dxa"/>
          </w:tcPr>
          <w:p w:rsidR="007D793A" w:rsidRPr="00BF3557" w:rsidRDefault="007D793A" w:rsidP="00F3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7D793A" w:rsidRPr="00BF3557" w:rsidRDefault="007D793A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8" w:type="dxa"/>
          </w:tcPr>
          <w:p w:rsidR="007D793A" w:rsidRPr="00BF3557" w:rsidRDefault="007D793A" w:rsidP="00F3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дата</w:t>
            </w:r>
          </w:p>
        </w:tc>
        <w:tc>
          <w:tcPr>
            <w:tcW w:w="1662" w:type="dxa"/>
          </w:tcPr>
          <w:p w:rsidR="007D793A" w:rsidRPr="00BF3557" w:rsidRDefault="007D793A" w:rsidP="00F3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37651F" w:rsidRPr="00BF3557" w:rsidTr="004A416B">
        <w:tc>
          <w:tcPr>
            <w:tcW w:w="14560" w:type="dxa"/>
            <w:gridSpan w:val="5"/>
          </w:tcPr>
          <w:p w:rsidR="0037651F" w:rsidRPr="00BF3557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Введение в астрономию.  Астрономия – наука о космосе. Понятие Вселенной. Структуры и масштабы Вселенной. Далёкие глубины Вселенной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A953B5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Астрометрия (5 ч)</w:t>
            </w: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Звездное небо. Что такое созвездие. Основные созвездия Северного полушария </w:t>
            </w:r>
          </w:p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. Небесные координаты 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Эклиптика, точка весеннего равноденствия, неравномерное  </w:t>
            </w:r>
          </w:p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движение Солнца по эклиптике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Движение Луны и затмения Синодический месяц, узлы лунной орбиты, почему происходят затмения, Сарос и предсказания затмений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Время и календарь Солнечное и звёздное время, лунный и солнечный календарь, юлианский и григорианский календарь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924DBB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Небесная механика (3 ч)</w:t>
            </w: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Система мира Геоцентрическая и гелиоцентрическая система мира; объяснение петлеобразного движения планет; доказательства движения Земли вокруг Солнца; годичный параллакс звёзд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Законы Кеплера движения планет Обобщённые законы Кеплера и определение масс небесных тел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Космические скорости и межпланетные перелёты Первая и вторая космические скорости; оптимальная полуэллиптическая орбита КА к планетам, время полёта к планет</w:t>
            </w:r>
            <w:r w:rsidR="008C7C93" w:rsidRPr="00BF3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30090B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Солнечной системы (7 ч)</w:t>
            </w: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</w:tcPr>
          <w:p w:rsidR="007D793A" w:rsidRPr="00BF3557" w:rsidRDefault="008C7C93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  <w:r w:rsidR="007E3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Об отличиях планет земной группы и планет-гигантов; о планетах-карликах; малых 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телах; о поясе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3A" w:rsidRPr="00BF3557" w:rsidTr="007E34FF">
        <w:tc>
          <w:tcPr>
            <w:tcW w:w="841" w:type="dxa"/>
          </w:tcPr>
          <w:p w:rsidR="007D793A" w:rsidRPr="00BF3557" w:rsidRDefault="00B414F2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60" w:type="dxa"/>
          </w:tcPr>
          <w:p w:rsidR="007D793A" w:rsidRPr="00BF3557" w:rsidRDefault="008C7C93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Планета Земля Форма Земли, внутреннее строение, атмосфера и влияние парникового эффекта на климат Земли</w:t>
            </w:r>
          </w:p>
        </w:tc>
        <w:tc>
          <w:tcPr>
            <w:tcW w:w="1499" w:type="dxa"/>
          </w:tcPr>
          <w:p w:rsidR="007D793A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D793A" w:rsidRPr="00BF3557" w:rsidRDefault="007D793A" w:rsidP="0061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 Физические свойства Меркурия, Марса и Венеры; исследования планет земной группы космическими аппаратами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 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Физическая природа астероидов и комет; пояс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; природа метеоров и метеоритов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C35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F44E26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Астрофизика и звёздная астрономия (7 ч)</w:t>
            </w: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 Принцип действия и устройство телескопов, рефракторов и рефлекторов; радиотелескопы и радиоинтерферометры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Солнце 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Солнца. Расчёт температуры внутри Солнца; термоядерный источник энергии Солнца и перенос энергии внутри Солнца; наблюдения солнечных нейтрино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 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Двойные, кратные и переменные звёзды Особенности строения белых карликов и предел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массу; пульсары и нейтронные звёзды; понятие чёрной дыры; наблюдения двойных звёзд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их масс; пульсирующие переменные звёзды; цефеиды и связь периода пульсаций со светимостью у них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 Наблюдаемые проявления взрывов новых и сверхновых звёзд; свойства остатков взрывов сверхновых звёзд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звёзд. 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</w:t>
            </w:r>
            <w:proofErr w:type="spellStart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звездыкомпаньона</w:t>
            </w:r>
            <w:proofErr w:type="spellEnd"/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; гравитационный коллапс ядра массивной звезды в конце её жизни. Оценка возраста звёздных скоплений 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2C5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414A34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Млечный путь (3 ч)</w:t>
            </w: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Галактике. Наблюдаемые характеристики отражательных и диффузных туманностей; распределение их вблизи плоскости Галактики; спиральная структура Галактики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скопления. Наблюдаемые свойства скоплений и их распределение в Галактике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Пути. 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A61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FA5157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 (3 ч)</w:t>
            </w: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 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74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Природа активности галактик;  </w:t>
            </w:r>
          </w:p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природа квазаров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74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Скопления галактик 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74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610906" w:rsidTr="00A302A2">
        <w:tc>
          <w:tcPr>
            <w:tcW w:w="14560" w:type="dxa"/>
            <w:gridSpan w:val="5"/>
          </w:tcPr>
          <w:p w:rsidR="0037651F" w:rsidRPr="00610906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90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 (2 ч)</w:t>
            </w: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 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090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Модель «горячей Вселенной» Связь средней плотности материи с законом расширения и геометрией Вселенной; радиус и возраст Вселенной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090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51F" w:rsidRPr="00913783" w:rsidTr="006A7270">
        <w:tc>
          <w:tcPr>
            <w:tcW w:w="14560" w:type="dxa"/>
            <w:gridSpan w:val="5"/>
          </w:tcPr>
          <w:p w:rsidR="0037651F" w:rsidRPr="00913783" w:rsidRDefault="0037651F" w:rsidP="0020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78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 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6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Обнаружение планет возле других звёзд Невидимые спутники у звёзд; методы обнаружения экзопланет; экзопланеты с условиями благоприятными для жизни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6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4FF" w:rsidRPr="00BF3557" w:rsidTr="007E34FF">
        <w:trPr>
          <w:trHeight w:val="848"/>
        </w:trPr>
        <w:tc>
          <w:tcPr>
            <w:tcW w:w="841" w:type="dxa"/>
          </w:tcPr>
          <w:p w:rsidR="007E34FF" w:rsidRPr="00BF3557" w:rsidRDefault="007E34FF" w:rsidP="0020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557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 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</w:t>
            </w:r>
          </w:p>
        </w:tc>
        <w:tc>
          <w:tcPr>
            <w:tcW w:w="1499" w:type="dxa"/>
          </w:tcPr>
          <w:p w:rsidR="007E34FF" w:rsidRDefault="007E34FF" w:rsidP="00207E5D">
            <w:pPr>
              <w:jc w:val="center"/>
            </w:pPr>
            <w:r w:rsidRPr="0036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7E34FF" w:rsidRPr="00BF3557" w:rsidRDefault="007E34FF" w:rsidP="007E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93A" w:rsidRDefault="007D793A" w:rsidP="00F37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793A" w:rsidSect="00F37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7C7"/>
    <w:multiLevelType w:val="multilevel"/>
    <w:tmpl w:val="0BC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6053D"/>
    <w:multiLevelType w:val="hybridMultilevel"/>
    <w:tmpl w:val="50DA4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E2A22"/>
    <w:multiLevelType w:val="hybridMultilevel"/>
    <w:tmpl w:val="503A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75888"/>
    <w:multiLevelType w:val="hybridMultilevel"/>
    <w:tmpl w:val="45F2D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774278"/>
    <w:multiLevelType w:val="hybridMultilevel"/>
    <w:tmpl w:val="7B2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846A0"/>
    <w:multiLevelType w:val="multilevel"/>
    <w:tmpl w:val="5AD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62F63"/>
    <w:multiLevelType w:val="multilevel"/>
    <w:tmpl w:val="25A8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830B9"/>
    <w:multiLevelType w:val="hybridMultilevel"/>
    <w:tmpl w:val="EF7A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103D9"/>
    <w:multiLevelType w:val="multilevel"/>
    <w:tmpl w:val="905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72462"/>
    <w:multiLevelType w:val="hybridMultilevel"/>
    <w:tmpl w:val="F2AC6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8C32E1"/>
    <w:multiLevelType w:val="hybridMultilevel"/>
    <w:tmpl w:val="3C76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57"/>
    <w:rsid w:val="00207E5D"/>
    <w:rsid w:val="002A26BE"/>
    <w:rsid w:val="002F0C93"/>
    <w:rsid w:val="0037651F"/>
    <w:rsid w:val="0045240C"/>
    <w:rsid w:val="004F2479"/>
    <w:rsid w:val="00610906"/>
    <w:rsid w:val="007C7A57"/>
    <w:rsid w:val="007D793A"/>
    <w:rsid w:val="007E34FF"/>
    <w:rsid w:val="00850CEB"/>
    <w:rsid w:val="008C7C93"/>
    <w:rsid w:val="00913783"/>
    <w:rsid w:val="009A1EB9"/>
    <w:rsid w:val="00B414F2"/>
    <w:rsid w:val="00BF3557"/>
    <w:rsid w:val="00C030AE"/>
    <w:rsid w:val="00C86B92"/>
    <w:rsid w:val="00F37566"/>
    <w:rsid w:val="00F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A57"/>
    <w:pPr>
      <w:ind w:left="720"/>
      <w:contextualSpacing/>
    </w:pPr>
  </w:style>
  <w:style w:type="table" w:styleId="a5">
    <w:name w:val="Table Grid"/>
    <w:basedOn w:val="a1"/>
    <w:uiPriority w:val="39"/>
    <w:rsid w:val="007D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7A57"/>
    <w:pPr>
      <w:ind w:left="720"/>
      <w:contextualSpacing/>
    </w:pPr>
  </w:style>
  <w:style w:type="table" w:styleId="a5">
    <w:name w:val="Table Grid"/>
    <w:basedOn w:val="a1"/>
    <w:uiPriority w:val="39"/>
    <w:rsid w:val="007D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96C7-9ED7-4DB9-9D31-B84FDB71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Геспер</dc:creator>
  <cp:lastModifiedBy>User</cp:lastModifiedBy>
  <cp:revision>2</cp:revision>
  <dcterms:created xsi:type="dcterms:W3CDTF">2021-06-08T09:27:00Z</dcterms:created>
  <dcterms:modified xsi:type="dcterms:W3CDTF">2021-06-08T09:27:00Z</dcterms:modified>
</cp:coreProperties>
</file>